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00" w:line="299.99945454545457"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PŘÍLOHA Č. 2 - FORMULÁŘ PRO ODSTOUPENÍ OD SMLOUVY</w:t>
      </w:r>
    </w:p>
    <w:p w:rsidR="00000000" w:rsidDel="00000000" w:rsidP="00000000" w:rsidRDefault="00000000" w:rsidRPr="00000000" w14:paraId="00000002">
      <w:pPr>
        <w:spacing w:after="200" w:line="299.99945454545457"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Adresát: Patricia Richterová RAIN, spol. s r.o., Malá Čausa 289, 971 01 Malá Čausa, Slovenská republika    </w:t>
      </w:r>
    </w:p>
    <w:p w:rsidR="00000000" w:rsidDel="00000000" w:rsidP="00000000" w:rsidRDefault="00000000" w:rsidRPr="00000000" w14:paraId="00000003">
      <w:pPr>
        <w:spacing w:after="200" w:line="299.99945454545457"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Tímto prohlašuji, že odstupuji od Smlouvy:</w:t>
      </w:r>
    </w:p>
    <w:tbl>
      <w:tblPr>
        <w:tblStyle w:val="Table1"/>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93.2628770240935"/>
        <w:gridCol w:w="5532.24893399953"/>
        <w:tblGridChange w:id="0">
          <w:tblGrid>
            <w:gridCol w:w="3493.2628770240935"/>
            <w:gridCol w:w="5532.24893399953"/>
          </w:tblGrid>
        </w:tblGridChange>
      </w:tblGrid>
      <w:tr>
        <w:trPr>
          <w:cantSplit w:val="0"/>
          <w:trHeight w:val="600" w:hRule="atLeast"/>
          <w:tblHeader w:val="0"/>
        </w:trPr>
        <w:tc>
          <w:tcPr>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04">
            <w:pPr>
              <w:spacing w:after="120" w:before="120" w:line="299.99945454545457" w:lineRule="auto"/>
              <w:ind w:left="100" w:righ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Datum uzavření Smlouvy:</w:t>
            </w:r>
          </w:p>
        </w:tc>
        <w:tc>
          <w:tcPr>
            <w:tcBorders>
              <w:top w:color="000000" w:space="0" w:sz="6" w:val="single"/>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05">
            <w:pPr>
              <w:spacing w:after="120" w:before="120" w:line="299.99945454545457" w:lineRule="auto"/>
              <w:ind w:left="100" w:righ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60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06">
            <w:pPr>
              <w:spacing w:after="120" w:before="120" w:line="299.99945454545457" w:lineRule="auto"/>
              <w:ind w:left="100" w:righ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Jméno a příjmení:</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07">
            <w:pPr>
              <w:spacing w:after="120" w:before="120" w:line="299.99945454545457" w:lineRule="auto"/>
              <w:ind w:left="100" w:righ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60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08">
            <w:pPr>
              <w:spacing w:after="120" w:before="120" w:line="299.99945454545457" w:lineRule="auto"/>
              <w:ind w:left="100" w:righ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Adresa:</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09">
            <w:pPr>
              <w:spacing w:after="120" w:before="120" w:line="299.99945454545457" w:lineRule="auto"/>
              <w:ind w:left="100" w:righ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60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0A">
            <w:pPr>
              <w:spacing w:after="120" w:before="120" w:line="299.99945454545457" w:lineRule="auto"/>
              <w:ind w:left="100" w:righ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E-mailová adresa:</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0B">
            <w:pPr>
              <w:spacing w:after="120" w:before="120" w:line="299.99945454545457" w:lineRule="auto"/>
              <w:ind w:left="100" w:righ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85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0C">
            <w:pPr>
              <w:spacing w:after="120" w:before="120" w:line="299.99945454545457" w:lineRule="auto"/>
              <w:ind w:left="100" w:righ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Specifikace Zboží, kterého se Smlouva týká:</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0D">
            <w:pPr>
              <w:spacing w:after="120" w:before="120" w:line="299.99945454545457" w:lineRule="auto"/>
              <w:ind w:left="100" w:righ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145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0E">
            <w:pPr>
              <w:spacing w:after="120" w:before="120" w:line="299.99945454545457" w:lineRule="auto"/>
              <w:ind w:left="100" w:righ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Způsob pro navrácení obdržených finančních prostředků, případně uvedení čísla bankovního účtu:</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0F">
            <w:pPr>
              <w:spacing w:after="120" w:before="120" w:line="299.99945454545457" w:lineRule="auto"/>
              <w:ind w:left="100" w:righ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010">
      <w:pPr>
        <w:spacing w:after="200" w:line="299.99945454545457"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after="200" w:line="299.99945454545457"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after="200" w:line="299.99945454545457"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after="200" w:line="299.99945454545457"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Je-li kupující spotřebitelem má právo v případě, že objednal zboží prostřednictvím e-shopu společnosti Patricia Richterová RAIN, spol. s r.o. („</w:t>
      </w:r>
      <w:r w:rsidDel="00000000" w:rsidR="00000000" w:rsidRPr="00000000">
        <w:rPr>
          <w:rFonts w:ascii="Times New Roman" w:cs="Times New Roman" w:eastAsia="Times New Roman" w:hAnsi="Times New Roman"/>
          <w:b w:val="1"/>
          <w:sz w:val="24"/>
          <w:szCs w:val="24"/>
          <w:rtl w:val="0"/>
        </w:rPr>
        <w:t xml:space="preserve">Společnost</w:t>
      </w:r>
      <w:r w:rsidDel="00000000" w:rsidR="00000000" w:rsidRPr="00000000">
        <w:rPr>
          <w:rFonts w:ascii="Times New Roman" w:cs="Times New Roman" w:eastAsia="Times New Roman" w:hAnsi="Times New Roman"/>
          <w:sz w:val="24"/>
          <w:szCs w:val="24"/>
          <w:rtl w:val="0"/>
        </w:rPr>
        <w:t xml:space="preserve">“) nebo jiného prostředku komunikace na dálku, mimo případy uvedené v § 1837 zák. č. 89/2012 Sb., občanský zákoník, ve znění pozdějších předpisů odstoupit od již uzavřené kupní smlouvy do 14 dnů 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základě které má být zboží dodáváno pravidelně a opakovaně, ode dne dodání první dodávky.</w:t>
      </w:r>
    </w:p>
    <w:p w:rsidR="00000000" w:rsidDel="00000000" w:rsidP="00000000" w:rsidRDefault="00000000" w:rsidRPr="00000000" w14:paraId="00000014">
      <w:pPr>
        <w:spacing w:after="200" w:line="299.99945454545457"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Toto odstoupení oznámí kupující Společnosti písemně na adresu provozovny Společnosti nebo elektronicky na e-mail uvedený na vzorovém formuláři.</w:t>
      </w:r>
    </w:p>
    <w:p w:rsidR="00000000" w:rsidDel="00000000" w:rsidP="00000000" w:rsidRDefault="00000000" w:rsidRPr="00000000" w14:paraId="00000015">
      <w:pPr>
        <w:spacing w:after="200" w:line="299.99945454545457"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Odstoupí-li kupující, který je spotřebitelem, od kupní smlouvy, zašle nebo předá Společnosti bez zbytečného odkladu, nejpozději do 14 dnů od odstoupení od kupní smlouvy, zboží, které od ní obdržel.</w:t>
      </w:r>
    </w:p>
    <w:p w:rsidR="00000000" w:rsidDel="00000000" w:rsidP="00000000" w:rsidRDefault="00000000" w:rsidRPr="00000000" w14:paraId="00000016">
      <w:pPr>
        <w:spacing w:after="200" w:line="299.99945454545457"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obdrží zpět nebo než kupující prokáže, že zboží Společnosti odeslal.</w:t>
      </w:r>
    </w:p>
    <w:p w:rsidR="00000000" w:rsidDel="00000000" w:rsidP="00000000" w:rsidRDefault="00000000" w:rsidRPr="00000000" w14:paraId="00000017">
      <w:pPr>
        <w:spacing w:after="200" w:line="299.99945454545457"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Důležité upozornění: v případě, že chcete vrátit tovar, který Vám byl vyráběný na míru, na základě Vašich požadavek a rozměrů, a tento výrobek nebyl v běžné nabídce v našem e-shopu www.shabbyromantic.cz, nemáte nárok na vrácení anebo výměnu tovaru.</w:t>
      </w:r>
    </w:p>
    <w:p w:rsidR="00000000" w:rsidDel="00000000" w:rsidP="00000000" w:rsidRDefault="00000000" w:rsidRPr="00000000" w14:paraId="00000018">
      <w:pPr>
        <w:spacing w:after="200" w:line="299.99945454545457"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spacing w:after="200" w:line="299.99945454545457"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Datum:</w:t>
      </w:r>
    </w:p>
    <w:p w:rsidR="00000000" w:rsidDel="00000000" w:rsidP="00000000" w:rsidRDefault="00000000" w:rsidRPr="00000000" w14:paraId="0000001A">
      <w:pPr>
        <w:spacing w:after="200" w:line="299.99945454545457"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Podpis:</w:t>
      </w:r>
    </w:p>
    <w:p w:rsidR="00000000" w:rsidDel="00000000" w:rsidP="00000000" w:rsidRDefault="00000000" w:rsidRPr="00000000" w14:paraId="0000001B">
      <w:pPr>
        <w:spacing w:line="30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